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D7F5F" w14:textId="77777777" w:rsidR="00D91566" w:rsidRPr="007B0084" w:rsidRDefault="00D91566" w:rsidP="00D9156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21E0F6FA" wp14:editId="4E6FA8D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C2ABC" w14:textId="77777777" w:rsidR="00D91566" w:rsidRPr="007B0084" w:rsidRDefault="00D91566" w:rsidP="00D915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C907C97" w14:textId="77777777" w:rsidR="00D91566" w:rsidRPr="007B0084" w:rsidRDefault="00D91566" w:rsidP="00D915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6E085DEE" w14:textId="77777777" w:rsidR="00D91566" w:rsidRPr="007B0084" w:rsidRDefault="00D91566" w:rsidP="00D915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520872B0" w14:textId="77777777" w:rsidR="00D91566" w:rsidRPr="007B0084" w:rsidRDefault="008D19E9" w:rsidP="00D915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76</w:t>
      </w:r>
      <w:r w:rsidR="00D91566"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D91566"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924B443" w14:textId="29BCF109" w:rsidR="00D91566" w:rsidRPr="004F4212" w:rsidRDefault="00D91566" w:rsidP="00D9156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BC1A5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4F4212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>26/76-9616</w:t>
      </w:r>
    </w:p>
    <w:p w14:paraId="00243E84" w14:textId="77777777" w:rsidR="00BE7801" w:rsidRPr="007B0084" w:rsidRDefault="00BE7801" w:rsidP="00D9156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097F0F12" w14:textId="77777777" w:rsidR="00D91566" w:rsidRPr="007B0084" w:rsidRDefault="008D19E9" w:rsidP="00D91566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21 травня</w:t>
      </w:r>
      <w:r w:rsidR="00D91566">
        <w:rPr>
          <w:rFonts w:ascii="Century" w:eastAsia="Calibri" w:hAnsi="Century" w:cs="Times New Roman"/>
          <w:sz w:val="24"/>
          <w:szCs w:val="24"/>
          <w:lang w:eastAsia="ru-RU"/>
        </w:rPr>
        <w:t xml:space="preserve">  </w:t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="00BE7801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D91566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2"/>
    <w:p w14:paraId="6A71D318" w14:textId="77777777" w:rsidR="00D91566" w:rsidRPr="007B0084" w:rsidRDefault="00D91566" w:rsidP="00D91566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BBC38B8" w14:textId="52AEDDF2" w:rsidR="008D19E9" w:rsidRDefault="00B903FC" w:rsidP="008D19E9">
      <w:pPr>
        <w:jc w:val="both"/>
        <w:rPr>
          <w:rFonts w:ascii="Century" w:hAnsi="Century"/>
          <w:b/>
          <w:sz w:val="24"/>
          <w:szCs w:val="24"/>
        </w:rPr>
      </w:pPr>
      <w:bookmarkStart w:id="3" w:name="_Hlk207715996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</w:t>
      </w:r>
      <w:r w:rsidR="008D19E9" w:rsidRPr="00A1090F">
        <w:rPr>
          <w:rFonts w:ascii="Century" w:hAnsi="Century"/>
          <w:b/>
          <w:sz w:val="24"/>
          <w:szCs w:val="24"/>
        </w:rPr>
        <w:t xml:space="preserve"> </w:t>
      </w:r>
      <w:r w:rsidR="0017407C">
        <w:rPr>
          <w:rFonts w:ascii="Century" w:hAnsi="Century"/>
          <w:b/>
          <w:sz w:val="24"/>
          <w:szCs w:val="24"/>
        </w:rPr>
        <w:t>припинення права постійного користування земельною ділянкою Городоцькій міській раді Львівської о</w:t>
      </w:r>
      <w:bookmarkStart w:id="4" w:name="_GoBack"/>
      <w:bookmarkEnd w:id="4"/>
      <w:r w:rsidR="0017407C">
        <w:rPr>
          <w:rFonts w:ascii="Century" w:hAnsi="Century"/>
          <w:b/>
          <w:sz w:val="24"/>
          <w:szCs w:val="24"/>
        </w:rPr>
        <w:t xml:space="preserve">бласті та передачу земельної ділянки в постійне користування </w:t>
      </w:r>
      <w:r w:rsidR="008D19E9" w:rsidRPr="00A1090F">
        <w:rPr>
          <w:rFonts w:ascii="Century" w:hAnsi="Century"/>
          <w:b/>
          <w:sz w:val="24"/>
          <w:szCs w:val="24"/>
        </w:rPr>
        <w:t>Гуманітарному управлінню Городоцької міської ради</w:t>
      </w:r>
      <w:bookmarkEnd w:id="3"/>
      <w:r w:rsidR="0017407C">
        <w:rPr>
          <w:rFonts w:ascii="Century" w:hAnsi="Century"/>
          <w:b/>
          <w:sz w:val="24"/>
          <w:szCs w:val="24"/>
        </w:rPr>
        <w:t xml:space="preserve"> Львівської області</w:t>
      </w:r>
    </w:p>
    <w:p w14:paraId="05BA2E9A" w14:textId="0AAD6580" w:rsidR="0017407C" w:rsidRDefault="0017407C" w:rsidP="00BC1A5F">
      <w:pPr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К</w:t>
      </w:r>
      <w:r w:rsidRPr="0017407C">
        <w:rPr>
          <w:rFonts w:ascii="Century" w:eastAsia="Times New Roman" w:hAnsi="Century" w:cs="Arial"/>
          <w:sz w:val="24"/>
          <w:szCs w:val="24"/>
          <w:lang w:eastAsia="ru-RU"/>
        </w:rPr>
        <w:t xml:space="preserve">еруючись Законами України «Про Державний земельний кадастр», «Про державну реєстрацію речових прав на нерухоме майно та їх обтяжень»,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17407C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proofErr w:type="spellStart"/>
      <w:r w:rsidRPr="0017407C">
        <w:rPr>
          <w:rFonts w:ascii="Century" w:eastAsia="Times New Roman" w:hAnsi="Century" w:cs="Arial"/>
          <w:sz w:val="24"/>
          <w:szCs w:val="24"/>
          <w:lang w:eastAsia="ru-RU"/>
        </w:rPr>
        <w:t>ст.ст</w:t>
      </w:r>
      <w:proofErr w:type="spellEnd"/>
      <w:r w:rsidRPr="0017407C">
        <w:rPr>
          <w:rFonts w:ascii="Century" w:eastAsia="Times New Roman" w:hAnsi="Century" w:cs="Arial"/>
          <w:sz w:val="24"/>
          <w:szCs w:val="24"/>
          <w:lang w:eastAsia="ru-RU"/>
        </w:rPr>
        <w:t>. 12, 92, 122, 141 Земельного кодексу України,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A1090F">
        <w:rPr>
          <w:rFonts w:ascii="Century" w:eastAsia="Times New Roman" w:hAnsi="Century" w:cs="Arial"/>
          <w:sz w:val="24"/>
          <w:szCs w:val="24"/>
          <w:lang w:eastAsia="ru-RU"/>
        </w:rPr>
        <w:t xml:space="preserve"> пунктом 34 частини першої статті 26 Закону України «Про місцеве самоврядування в Україні»,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враховуючи </w:t>
      </w:r>
      <w:r w:rsidRPr="0017407C">
        <w:rPr>
          <w:rFonts w:ascii="Century" w:eastAsia="Times New Roman" w:hAnsi="Century" w:cs="Arial"/>
          <w:sz w:val="24"/>
          <w:szCs w:val="24"/>
          <w:lang w:eastAsia="ru-RU"/>
        </w:rPr>
        <w:t xml:space="preserve">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  відомості з Державного земельного кадастру про земельну ділянку </w:t>
      </w:r>
      <w:r w:rsidR="000C5112">
        <w:rPr>
          <w:rFonts w:ascii="Century" w:eastAsia="Times New Roman" w:hAnsi="Century" w:cs="Arial"/>
          <w:sz w:val="24"/>
          <w:szCs w:val="24"/>
          <w:lang w:eastAsia="ru-RU"/>
        </w:rPr>
        <w:t xml:space="preserve">та </w:t>
      </w:r>
      <w:r w:rsidRPr="0017407C">
        <w:rPr>
          <w:rFonts w:ascii="Century" w:eastAsia="Times New Roman" w:hAnsi="Century" w:cs="Arial"/>
          <w:sz w:val="24"/>
          <w:szCs w:val="24"/>
          <w:lang w:eastAsia="ru-RU"/>
        </w:rPr>
        <w:t>позитивний висновок постійної депутатської комісії з питань земельних ресурсів, АПК, містобудування, охорони довкілля, міська рада</w:t>
      </w:r>
    </w:p>
    <w:p w14:paraId="0CB6627C" w14:textId="77777777" w:rsidR="00D91566" w:rsidRPr="00A1090F" w:rsidRDefault="00D91566" w:rsidP="004F4212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A1090F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A1090F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4BECD616" w14:textId="2969BD23" w:rsidR="000B37CC" w:rsidRDefault="000B37CC" w:rsidP="004F4212">
      <w:pPr>
        <w:shd w:val="clear" w:color="auto" w:fill="FFFFFF"/>
        <w:spacing w:after="0" w:line="276" w:lineRule="auto"/>
        <w:jc w:val="both"/>
        <w:rPr>
          <w:rFonts w:ascii="Century" w:hAnsi="Century" w:cs="Arial"/>
          <w:color w:val="212529"/>
          <w:sz w:val="24"/>
          <w:szCs w:val="24"/>
          <w:shd w:val="clear" w:color="auto" w:fill="FFFFFF"/>
        </w:rPr>
      </w:pPr>
      <w:r w:rsidRPr="00A1090F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="009B2DB2">
        <w:rPr>
          <w:rFonts w:ascii="Century" w:eastAsia="Times New Roman" w:hAnsi="Century" w:cs="Arial"/>
          <w:sz w:val="24"/>
          <w:szCs w:val="24"/>
          <w:lang w:eastAsia="ru-RU"/>
        </w:rPr>
        <w:t>Пр</w:t>
      </w:r>
      <w:r w:rsidR="009B2DB2" w:rsidRPr="009B2DB2">
        <w:rPr>
          <w:rFonts w:ascii="Century" w:eastAsia="Times New Roman" w:hAnsi="Century" w:cs="Arial"/>
          <w:sz w:val="24"/>
          <w:szCs w:val="24"/>
          <w:lang w:eastAsia="ru-RU"/>
        </w:rPr>
        <w:t xml:space="preserve">ипинення права постійного користування </w:t>
      </w:r>
      <w:r w:rsidR="009B2DB2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9B2DB2" w:rsidRPr="009B2DB2">
        <w:rPr>
          <w:rFonts w:ascii="Century" w:eastAsia="Times New Roman" w:hAnsi="Century" w:cs="Arial"/>
          <w:sz w:val="24"/>
          <w:szCs w:val="24"/>
          <w:lang w:eastAsia="ru-RU"/>
        </w:rPr>
        <w:t xml:space="preserve"> Городоцькій міській раді Львівської області</w:t>
      </w:r>
      <w:r w:rsidR="009B2DB2">
        <w:rPr>
          <w:rFonts w:ascii="Century" w:eastAsia="Times New Roman" w:hAnsi="Century" w:cs="Arial"/>
          <w:sz w:val="24"/>
          <w:szCs w:val="24"/>
          <w:lang w:eastAsia="ru-RU"/>
        </w:rPr>
        <w:t xml:space="preserve"> на земельну ділянку площею </w:t>
      </w:r>
      <w:r w:rsidR="008D19E9" w:rsidRPr="00A1090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1,7205 га</w:t>
      </w:r>
      <w:r w:rsidR="009B2DB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="008D19E9" w:rsidRPr="00A1090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кадастровий номер 4620988000:07:005:0016</w:t>
      </w:r>
      <w:r w:rsidR="009B2DB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 </w:t>
      </w:r>
      <w:r w:rsidR="008D19E9" w:rsidRPr="00A1090F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Для будівництва та обслуговування будівель закладів освіти (КВЦПЗ 03.02)</w:t>
      </w:r>
      <w:r w:rsid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 xml:space="preserve">, </w:t>
      </w:r>
      <w:r w:rsidR="008D19E9" w:rsidRPr="00A1090F">
        <w:rPr>
          <w:rFonts w:ascii="Century" w:hAnsi="Century" w:cs="Arial"/>
          <w:color w:val="212529"/>
          <w:sz w:val="24"/>
          <w:szCs w:val="24"/>
          <w:shd w:val="clear" w:color="auto" w:fill="FFFFFF"/>
        </w:rPr>
        <w:t xml:space="preserve">розташованої за адресою: вул.Авіаційна,122, </w:t>
      </w:r>
      <w:proofErr w:type="spellStart"/>
      <w:r w:rsidR="008D19E9" w:rsidRPr="00A1090F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м.Городок</w:t>
      </w:r>
      <w:proofErr w:type="spellEnd"/>
      <w:r w:rsidR="008D19E9" w:rsidRPr="00A1090F">
        <w:rPr>
          <w:rFonts w:ascii="Century" w:hAnsi="Century" w:cs="Arial"/>
          <w:color w:val="212529"/>
          <w:sz w:val="24"/>
          <w:szCs w:val="24"/>
          <w:shd w:val="clear" w:color="auto" w:fill="FFFFFF"/>
        </w:rPr>
        <w:t xml:space="preserve"> Львівського району Львівської області</w:t>
      </w:r>
      <w:r w:rsid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 xml:space="preserve"> (д</w:t>
      </w:r>
      <w:r w:rsidR="009B2DB2" w:rsidRP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ата державної реєстрації права (в державному реєстрі прав)</w:t>
      </w:r>
      <w:r w:rsid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 xml:space="preserve"> </w:t>
      </w:r>
      <w:r w:rsidR="009B2DB2" w:rsidRP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27.02.2017</w:t>
      </w:r>
      <w:r w:rsid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; н</w:t>
      </w:r>
      <w:r w:rsidR="009B2DB2" w:rsidRP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омер запису про право (в державному реєстрі прав)</w:t>
      </w:r>
      <w:r w:rsid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 xml:space="preserve"> </w:t>
      </w:r>
      <w:r w:rsidR="009B2DB2" w:rsidRP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19289834</w:t>
      </w:r>
      <w:r w:rsidR="009B2DB2">
        <w:rPr>
          <w:rFonts w:ascii="Century" w:hAnsi="Century" w:cs="Arial"/>
          <w:color w:val="212529"/>
          <w:sz w:val="24"/>
          <w:szCs w:val="24"/>
          <w:shd w:val="clear" w:color="auto" w:fill="FFFFFF"/>
        </w:rPr>
        <w:t>).</w:t>
      </w:r>
    </w:p>
    <w:p w14:paraId="02A3F722" w14:textId="77777777" w:rsidR="009B2DB2" w:rsidRDefault="009B2DB2" w:rsidP="004F4212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2.П</w:t>
      </w:r>
      <w:r w:rsidR="008D19E9" w:rsidRPr="00A1090F">
        <w:rPr>
          <w:rFonts w:ascii="Century" w:hAnsi="Century"/>
          <w:sz w:val="24"/>
          <w:szCs w:val="24"/>
        </w:rPr>
        <w:t>ередати</w:t>
      </w:r>
      <w:r>
        <w:rPr>
          <w:rFonts w:ascii="Century" w:hAnsi="Century"/>
          <w:sz w:val="24"/>
          <w:szCs w:val="24"/>
        </w:rPr>
        <w:t xml:space="preserve"> в постійне </w:t>
      </w:r>
      <w:r w:rsidR="008D19E9" w:rsidRPr="00A1090F">
        <w:rPr>
          <w:rFonts w:ascii="Century" w:hAnsi="Century"/>
          <w:sz w:val="24"/>
          <w:szCs w:val="24"/>
        </w:rPr>
        <w:t xml:space="preserve"> Гуманітарному управлінню Городоцької міської ради Львівської області (ЄДРПОУ 44101707) земельну ділянку зазначену в п.1 даного рішення.</w:t>
      </w:r>
    </w:p>
    <w:p w14:paraId="3BBC568F" w14:textId="39B1B5F6" w:rsidR="008D19E9" w:rsidRPr="00A1090F" w:rsidRDefault="009B2DB2" w:rsidP="004F4212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3.</w:t>
      </w:r>
      <w:r w:rsidR="008D19E9" w:rsidRPr="00A1090F">
        <w:rPr>
          <w:rFonts w:ascii="Century" w:hAnsi="Century"/>
          <w:sz w:val="24"/>
          <w:szCs w:val="24"/>
        </w:rPr>
        <w:t>Гуманітарному управлінню Городоцької міської ради Львівської області використовувати земельні ділянки за цільовим призначенням, суворо дотримуватись вимог земельного та природоохоронного законодавства України.</w:t>
      </w:r>
    </w:p>
    <w:p w14:paraId="435180FE" w14:textId="2446B186" w:rsidR="00D91566" w:rsidRDefault="009B2DB2" w:rsidP="004F4212">
      <w:pPr>
        <w:spacing w:after="0"/>
        <w:jc w:val="both"/>
        <w:rPr>
          <w:rFonts w:ascii="Century" w:hAnsi="Century"/>
          <w:sz w:val="24"/>
          <w:szCs w:val="24"/>
        </w:rPr>
      </w:pPr>
      <w:bookmarkStart w:id="5" w:name="_Hlk182207396"/>
      <w:r>
        <w:rPr>
          <w:rFonts w:ascii="Century" w:hAnsi="Century"/>
          <w:sz w:val="24"/>
          <w:szCs w:val="24"/>
        </w:rPr>
        <w:t>4</w:t>
      </w:r>
      <w:r w:rsidR="008D19E9" w:rsidRPr="00A1090F">
        <w:rPr>
          <w:rFonts w:ascii="Century" w:hAnsi="Century"/>
          <w:sz w:val="24"/>
          <w:szCs w:val="24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  <w:bookmarkEnd w:id="5"/>
    </w:p>
    <w:p w14:paraId="4715238B" w14:textId="77777777" w:rsidR="004F4212" w:rsidRPr="00A1090F" w:rsidRDefault="004F4212" w:rsidP="004F4212">
      <w:pPr>
        <w:spacing w:after="0"/>
        <w:jc w:val="both"/>
        <w:rPr>
          <w:rFonts w:ascii="Century" w:hAnsi="Century"/>
          <w:sz w:val="24"/>
          <w:szCs w:val="24"/>
        </w:rPr>
      </w:pPr>
    </w:p>
    <w:p w14:paraId="28CE7055" w14:textId="15CAE883" w:rsidR="00AB6319" w:rsidRPr="004F4212" w:rsidRDefault="00D91566" w:rsidP="00BC1A5F">
      <w:pPr>
        <w:spacing w:line="276" w:lineRule="auto"/>
        <w:jc w:val="both"/>
        <w:rPr>
          <w:rFonts w:ascii="Century" w:eastAsia="Calibri" w:hAnsi="Century" w:cs="Times New Roman"/>
          <w:b/>
          <w:sz w:val="24"/>
          <w:szCs w:val="24"/>
        </w:rPr>
      </w:pPr>
      <w:r w:rsidRPr="00A1090F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AB6319" w:rsidRPr="004F4212" w:rsidSect="009B2DB2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61624" w14:textId="77777777" w:rsidR="004B6B6C" w:rsidRDefault="004B6B6C" w:rsidP="00BE7801">
      <w:pPr>
        <w:spacing w:after="0" w:line="240" w:lineRule="auto"/>
      </w:pPr>
      <w:r>
        <w:separator/>
      </w:r>
    </w:p>
  </w:endnote>
  <w:endnote w:type="continuationSeparator" w:id="0">
    <w:p w14:paraId="7D6C3261" w14:textId="77777777" w:rsidR="004B6B6C" w:rsidRDefault="004B6B6C" w:rsidP="00BE7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A5CF6" w14:textId="77777777" w:rsidR="004B6B6C" w:rsidRDefault="004B6B6C" w:rsidP="00BE7801">
      <w:pPr>
        <w:spacing w:after="0" w:line="240" w:lineRule="auto"/>
      </w:pPr>
      <w:r>
        <w:separator/>
      </w:r>
    </w:p>
  </w:footnote>
  <w:footnote w:type="continuationSeparator" w:id="0">
    <w:p w14:paraId="5EBB4F81" w14:textId="77777777" w:rsidR="004B6B6C" w:rsidRDefault="004B6B6C" w:rsidP="00BE7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6670516"/>
      <w:docPartObj>
        <w:docPartGallery w:val="Page Numbers (Top of Page)"/>
        <w:docPartUnique/>
      </w:docPartObj>
    </w:sdtPr>
    <w:sdtEndPr/>
    <w:sdtContent>
      <w:p w14:paraId="7D598B68" w14:textId="77777777" w:rsidR="00BE7801" w:rsidRDefault="00BE78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460432" w14:textId="77777777" w:rsidR="00BE7801" w:rsidRDefault="00BE78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319"/>
    <w:rsid w:val="00063CC6"/>
    <w:rsid w:val="000B37CC"/>
    <w:rsid w:val="000C5112"/>
    <w:rsid w:val="001043B2"/>
    <w:rsid w:val="00163700"/>
    <w:rsid w:val="0017407C"/>
    <w:rsid w:val="002034FE"/>
    <w:rsid w:val="00216DBE"/>
    <w:rsid w:val="00233908"/>
    <w:rsid w:val="002437AC"/>
    <w:rsid w:val="00377028"/>
    <w:rsid w:val="003A4372"/>
    <w:rsid w:val="003F0C15"/>
    <w:rsid w:val="00430FF1"/>
    <w:rsid w:val="004B6B6C"/>
    <w:rsid w:val="004F4212"/>
    <w:rsid w:val="005506E5"/>
    <w:rsid w:val="00561C6D"/>
    <w:rsid w:val="00585B6F"/>
    <w:rsid w:val="008045B2"/>
    <w:rsid w:val="008822C9"/>
    <w:rsid w:val="008D19E9"/>
    <w:rsid w:val="009B2DB2"/>
    <w:rsid w:val="009D1608"/>
    <w:rsid w:val="009E2254"/>
    <w:rsid w:val="009E2ADF"/>
    <w:rsid w:val="009F342C"/>
    <w:rsid w:val="00A1090F"/>
    <w:rsid w:val="00A32052"/>
    <w:rsid w:val="00AA6C32"/>
    <w:rsid w:val="00AB6319"/>
    <w:rsid w:val="00AF76B2"/>
    <w:rsid w:val="00B903FC"/>
    <w:rsid w:val="00BC06FC"/>
    <w:rsid w:val="00BC1A5F"/>
    <w:rsid w:val="00BE700D"/>
    <w:rsid w:val="00BE7801"/>
    <w:rsid w:val="00CA756D"/>
    <w:rsid w:val="00D12D88"/>
    <w:rsid w:val="00D91566"/>
    <w:rsid w:val="00DC61F0"/>
    <w:rsid w:val="00DE36F4"/>
    <w:rsid w:val="00DE3BEA"/>
    <w:rsid w:val="00E77FEC"/>
    <w:rsid w:val="00EA24A5"/>
    <w:rsid w:val="00EA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FBBF"/>
  <w15:chartTrackingRefBased/>
  <w15:docId w15:val="{AF1663FB-7F68-4C1D-B7CC-3D0E3CEC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78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E7801"/>
  </w:style>
  <w:style w:type="paragraph" w:styleId="a5">
    <w:name w:val="footer"/>
    <w:basedOn w:val="a"/>
    <w:link w:val="a6"/>
    <w:uiPriority w:val="99"/>
    <w:unhideWhenUsed/>
    <w:rsid w:val="00BE78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E7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1406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2025-09-01T11:32:00Z</cp:lastPrinted>
  <dcterms:created xsi:type="dcterms:W3CDTF">2024-03-13T08:59:00Z</dcterms:created>
  <dcterms:modified xsi:type="dcterms:W3CDTF">2026-05-25T07:02:00Z</dcterms:modified>
</cp:coreProperties>
</file>